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C1" w:rsidRPr="000714C1" w:rsidRDefault="000714C1" w:rsidP="000714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14C1">
        <w:rPr>
          <w:rFonts w:ascii="Times New Roman" w:eastAsia="Calibri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0714C1" w:rsidRPr="000714C1" w:rsidRDefault="000714C1" w:rsidP="000714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14C1">
        <w:rPr>
          <w:rFonts w:ascii="Times New Roman" w:eastAsia="Calibri" w:hAnsi="Times New Roman" w:cs="Times New Roman"/>
          <w:sz w:val="28"/>
          <w:szCs w:val="28"/>
        </w:rPr>
        <w:t xml:space="preserve">            ГОРОДА НОВОСИБИРСКА «ДЕТСКИЙ САД № 373 КОМБИНИРОВАННОГО ВИДА</w:t>
      </w:r>
    </w:p>
    <w:p w:rsidR="000714C1" w:rsidRPr="000714C1" w:rsidRDefault="000714C1" w:rsidP="000714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14C1">
        <w:rPr>
          <w:rFonts w:ascii="Times New Roman" w:eastAsia="Calibri" w:hAnsi="Times New Roman" w:cs="Times New Roman"/>
          <w:sz w:val="28"/>
          <w:szCs w:val="28"/>
        </w:rPr>
        <w:t xml:space="preserve"> «СКВОРУШКА»</w:t>
      </w:r>
    </w:p>
    <w:p w:rsidR="000714C1" w:rsidRPr="000714C1" w:rsidRDefault="000714C1" w:rsidP="000714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14C1">
        <w:rPr>
          <w:rFonts w:ascii="Times New Roman" w:eastAsia="Calibri" w:hAnsi="Times New Roman" w:cs="Times New Roman"/>
          <w:sz w:val="28"/>
          <w:szCs w:val="28"/>
        </w:rPr>
        <w:t>630124, г. Новосибирск-124, ул</w:t>
      </w:r>
      <w:proofErr w:type="gramStart"/>
      <w:r w:rsidRPr="000714C1">
        <w:rPr>
          <w:rFonts w:ascii="Times New Roman" w:eastAsia="Calibri" w:hAnsi="Times New Roman" w:cs="Times New Roman"/>
          <w:sz w:val="28"/>
          <w:szCs w:val="28"/>
        </w:rPr>
        <w:t>.Е</w:t>
      </w:r>
      <w:proofErr w:type="gramEnd"/>
      <w:r w:rsidRPr="000714C1">
        <w:rPr>
          <w:rFonts w:ascii="Times New Roman" w:eastAsia="Calibri" w:hAnsi="Times New Roman" w:cs="Times New Roman"/>
          <w:sz w:val="28"/>
          <w:szCs w:val="28"/>
        </w:rPr>
        <w:t>сенина,27а</w:t>
      </w:r>
    </w:p>
    <w:p w:rsidR="000714C1" w:rsidRPr="000714C1" w:rsidRDefault="000714C1" w:rsidP="00071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14C1">
        <w:rPr>
          <w:rFonts w:ascii="Times New Roman" w:eastAsia="Calibri" w:hAnsi="Times New Roman" w:cs="Times New Roman"/>
          <w:sz w:val="28"/>
          <w:szCs w:val="28"/>
        </w:rPr>
        <w:t xml:space="preserve">630089, г. Новосибирск -89, ул. </w:t>
      </w:r>
      <w:proofErr w:type="spellStart"/>
      <w:r w:rsidRPr="000714C1">
        <w:rPr>
          <w:rFonts w:ascii="Times New Roman" w:eastAsia="Calibri" w:hAnsi="Times New Roman" w:cs="Times New Roman"/>
          <w:sz w:val="28"/>
          <w:szCs w:val="28"/>
        </w:rPr>
        <w:t>Адриена</w:t>
      </w:r>
      <w:proofErr w:type="spellEnd"/>
      <w:r w:rsidRPr="000714C1">
        <w:rPr>
          <w:rFonts w:ascii="Times New Roman" w:eastAsia="Calibri" w:hAnsi="Times New Roman" w:cs="Times New Roman"/>
          <w:sz w:val="28"/>
          <w:szCs w:val="28"/>
        </w:rPr>
        <w:t xml:space="preserve"> Лежена,21</w:t>
      </w:r>
    </w:p>
    <w:p w:rsidR="000714C1" w:rsidRPr="000B7B51" w:rsidRDefault="000714C1" w:rsidP="000714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14C1">
        <w:rPr>
          <w:rFonts w:ascii="Times New Roman" w:eastAsia="Calibri" w:hAnsi="Times New Roman" w:cs="Times New Roman"/>
          <w:sz w:val="28"/>
          <w:szCs w:val="28"/>
        </w:rPr>
        <w:t>тел</w:t>
      </w:r>
      <w:r w:rsidRPr="000B7B51">
        <w:rPr>
          <w:rFonts w:ascii="Times New Roman" w:eastAsia="Calibri" w:hAnsi="Times New Roman" w:cs="Times New Roman"/>
          <w:sz w:val="28"/>
          <w:szCs w:val="28"/>
        </w:rPr>
        <w:t>./</w:t>
      </w:r>
      <w:r w:rsidRPr="000714C1">
        <w:rPr>
          <w:rFonts w:ascii="Times New Roman" w:eastAsia="Calibri" w:hAnsi="Times New Roman" w:cs="Times New Roman"/>
          <w:sz w:val="28"/>
          <w:szCs w:val="28"/>
        </w:rPr>
        <w:t>факс</w:t>
      </w:r>
      <w:r w:rsidRPr="000B7B51">
        <w:rPr>
          <w:rFonts w:ascii="Times New Roman" w:eastAsia="Calibri" w:hAnsi="Times New Roman" w:cs="Times New Roman"/>
          <w:sz w:val="28"/>
          <w:szCs w:val="28"/>
        </w:rPr>
        <w:t xml:space="preserve"> (383) 267-67-11, (383) 264-07-22</w:t>
      </w:r>
    </w:p>
    <w:p w:rsidR="000714C1" w:rsidRPr="000B7B51" w:rsidRDefault="000714C1" w:rsidP="000714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14C1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0B7B51">
        <w:rPr>
          <w:rFonts w:ascii="Times New Roman" w:eastAsia="Calibri" w:hAnsi="Times New Roman" w:cs="Times New Roman"/>
          <w:sz w:val="28"/>
          <w:szCs w:val="28"/>
        </w:rPr>
        <w:t>-</w:t>
      </w:r>
      <w:r w:rsidRPr="000714C1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0B7B5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0714C1">
        <w:rPr>
          <w:rFonts w:ascii="Times New Roman" w:eastAsia="Calibri" w:hAnsi="Times New Roman" w:cs="Times New Roman"/>
          <w:sz w:val="28"/>
          <w:szCs w:val="28"/>
          <w:lang w:val="en-US"/>
        </w:rPr>
        <w:t>ds</w:t>
      </w:r>
      <w:r w:rsidRPr="000B7B51">
        <w:rPr>
          <w:rFonts w:ascii="Times New Roman" w:eastAsia="Calibri" w:hAnsi="Times New Roman" w:cs="Times New Roman"/>
          <w:sz w:val="28"/>
          <w:szCs w:val="28"/>
        </w:rPr>
        <w:t>_373_</w:t>
      </w:r>
      <w:proofErr w:type="spellStart"/>
      <w:r w:rsidRPr="000714C1">
        <w:rPr>
          <w:rFonts w:ascii="Times New Roman" w:eastAsia="Calibri" w:hAnsi="Times New Roman" w:cs="Times New Roman"/>
          <w:sz w:val="28"/>
          <w:szCs w:val="28"/>
          <w:lang w:val="en-US"/>
        </w:rPr>
        <w:t>nsk</w:t>
      </w:r>
      <w:proofErr w:type="spellEnd"/>
      <w:r w:rsidRPr="000B7B51">
        <w:rPr>
          <w:rFonts w:ascii="Times New Roman" w:eastAsia="Calibri" w:hAnsi="Times New Roman" w:cs="Times New Roman"/>
          <w:sz w:val="28"/>
          <w:szCs w:val="28"/>
        </w:rPr>
        <w:t xml:space="preserve"> @ </w:t>
      </w:r>
      <w:proofErr w:type="spellStart"/>
      <w:r w:rsidRPr="000714C1">
        <w:rPr>
          <w:rFonts w:ascii="Times New Roman" w:eastAsia="Calibri" w:hAnsi="Times New Roman" w:cs="Times New Roman"/>
          <w:sz w:val="28"/>
          <w:szCs w:val="28"/>
          <w:lang w:val="en-US"/>
        </w:rPr>
        <w:t>nios</w:t>
      </w:r>
      <w:proofErr w:type="spellEnd"/>
      <w:r w:rsidRPr="000B7B5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0714C1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0714C1" w:rsidRDefault="000714C1" w:rsidP="00B2475F">
      <w:pPr>
        <w:rPr>
          <w:rFonts w:ascii="Times New Roman" w:hAnsi="Times New Roman" w:cs="Times New Roman"/>
          <w:sz w:val="28"/>
        </w:rPr>
      </w:pPr>
    </w:p>
    <w:p w:rsidR="00552D36" w:rsidRDefault="00552D36" w:rsidP="00B2475F">
      <w:pPr>
        <w:rPr>
          <w:rFonts w:ascii="Times New Roman" w:hAnsi="Times New Roman" w:cs="Times New Roman"/>
          <w:sz w:val="28"/>
        </w:rPr>
      </w:pPr>
    </w:p>
    <w:p w:rsidR="000B7B51" w:rsidRDefault="000B7B51" w:rsidP="00B2475F">
      <w:pPr>
        <w:rPr>
          <w:rFonts w:ascii="Times New Roman" w:hAnsi="Times New Roman" w:cs="Times New Roman"/>
          <w:sz w:val="28"/>
        </w:rPr>
      </w:pPr>
    </w:p>
    <w:p w:rsidR="00552D36" w:rsidRDefault="000B7B51" w:rsidP="00552D36">
      <w:pPr>
        <w:jc w:val="center"/>
        <w:rPr>
          <w:rFonts w:ascii="Times New Roman" w:hAnsi="Times New Roman" w:cs="Times New Roman"/>
          <w:b/>
          <w:sz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СЕ</w:t>
      </w:r>
      <w:r w:rsidR="00552D36" w:rsidRPr="00552D36">
        <w:rPr>
          <w:rFonts w:ascii="Times New Roman" w:hAnsi="Times New Roman" w:cs="Times New Roman"/>
          <w:b/>
          <w:sz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НСОРНОЕ РАЗВИТИЕ ДЕТЕЙ </w:t>
      </w:r>
    </w:p>
    <w:p w:rsidR="000B7B51" w:rsidRPr="00552D36" w:rsidRDefault="00552D36" w:rsidP="000B7B51">
      <w:pPr>
        <w:jc w:val="center"/>
        <w:rPr>
          <w:rFonts w:ascii="Times New Roman" w:hAnsi="Times New Roman" w:cs="Times New Roman"/>
          <w:b/>
          <w:sz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52D36">
        <w:rPr>
          <w:rFonts w:ascii="Times New Roman" w:hAnsi="Times New Roman" w:cs="Times New Roman"/>
          <w:b/>
          <w:sz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РАННЕГО ВОЗРАСТА</w:t>
      </w:r>
      <w:bookmarkStart w:id="0" w:name="_GoBack"/>
      <w:bookmarkEnd w:id="0"/>
    </w:p>
    <w:p w:rsidR="000714C1" w:rsidRDefault="000714C1" w:rsidP="00B2475F">
      <w:pPr>
        <w:rPr>
          <w:rFonts w:ascii="Times New Roman" w:hAnsi="Times New Roman" w:cs="Times New Roman"/>
          <w:sz w:val="28"/>
        </w:rPr>
      </w:pPr>
    </w:p>
    <w:p w:rsidR="00552D36" w:rsidRDefault="000B7B51" w:rsidP="000B7B51">
      <w:pPr>
        <w:jc w:val="center"/>
        <w:rPr>
          <w:rFonts w:ascii="Times New Roman" w:hAnsi="Times New Roman" w:cs="Times New Roman"/>
          <w:sz w:val="28"/>
        </w:rPr>
      </w:pPr>
      <w:r w:rsidRPr="000B7B51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880EA59" wp14:editId="04AB4DF9">
            <wp:extent cx="4540469" cy="3105807"/>
            <wp:effectExtent l="0" t="0" r="0" b="0"/>
            <wp:docPr id="4" name="Рисунок 4" descr="https://ds04.infourok.ru/uploads/ex/0110/00072cff-a5301a47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110/00072cff-a5301a47/img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02" t="25111" r="11406" b="19364"/>
                    <a:stretch/>
                  </pic:blipFill>
                  <pic:spPr bwMode="auto">
                    <a:xfrm>
                      <a:off x="0" y="0"/>
                      <a:ext cx="4538044" cy="310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2D36" w:rsidRDefault="00552D36" w:rsidP="00B2475F">
      <w:pPr>
        <w:rPr>
          <w:rFonts w:ascii="Times New Roman" w:hAnsi="Times New Roman" w:cs="Times New Roman"/>
          <w:sz w:val="28"/>
        </w:rPr>
      </w:pPr>
    </w:p>
    <w:p w:rsidR="000714C1" w:rsidRDefault="000714C1" w:rsidP="00B2475F">
      <w:pPr>
        <w:rPr>
          <w:rFonts w:ascii="Times New Roman" w:hAnsi="Times New Roman" w:cs="Times New Roman"/>
          <w:sz w:val="28"/>
        </w:rPr>
      </w:pPr>
    </w:p>
    <w:p w:rsidR="000714C1" w:rsidRPr="000714C1" w:rsidRDefault="000714C1" w:rsidP="000714C1">
      <w:pPr>
        <w:jc w:val="right"/>
        <w:rPr>
          <w:rFonts w:ascii="Times New Roman" w:hAnsi="Times New Roman" w:cs="Times New Roman"/>
          <w:sz w:val="28"/>
        </w:rPr>
      </w:pPr>
      <w:r w:rsidRPr="000714C1">
        <w:rPr>
          <w:rFonts w:ascii="Times New Roman" w:hAnsi="Times New Roman" w:cs="Times New Roman"/>
          <w:sz w:val="28"/>
        </w:rPr>
        <w:t>Автор воспитател</w:t>
      </w:r>
      <w:r w:rsidR="00552D36">
        <w:rPr>
          <w:rFonts w:ascii="Times New Roman" w:hAnsi="Times New Roman" w:cs="Times New Roman"/>
          <w:sz w:val="28"/>
        </w:rPr>
        <w:t>ь</w:t>
      </w:r>
      <w:r w:rsidRPr="000714C1">
        <w:rPr>
          <w:rFonts w:ascii="Times New Roman" w:hAnsi="Times New Roman" w:cs="Times New Roman"/>
          <w:sz w:val="28"/>
        </w:rPr>
        <w:t xml:space="preserve"> 1-ой младшей группы: </w:t>
      </w:r>
    </w:p>
    <w:p w:rsidR="000714C1" w:rsidRPr="000714C1" w:rsidRDefault="000714C1" w:rsidP="000714C1">
      <w:pPr>
        <w:jc w:val="right"/>
        <w:rPr>
          <w:rFonts w:ascii="Times New Roman" w:hAnsi="Times New Roman" w:cs="Times New Roman"/>
          <w:sz w:val="28"/>
        </w:rPr>
      </w:pPr>
      <w:proofErr w:type="spellStart"/>
      <w:r w:rsidRPr="000714C1">
        <w:rPr>
          <w:rFonts w:ascii="Times New Roman" w:hAnsi="Times New Roman" w:cs="Times New Roman"/>
          <w:sz w:val="28"/>
        </w:rPr>
        <w:t>Клыбан</w:t>
      </w:r>
      <w:proofErr w:type="spellEnd"/>
      <w:r w:rsidRPr="000714C1">
        <w:rPr>
          <w:rFonts w:ascii="Times New Roman" w:hAnsi="Times New Roman" w:cs="Times New Roman"/>
          <w:sz w:val="28"/>
        </w:rPr>
        <w:t xml:space="preserve"> Н.А., </w:t>
      </w:r>
    </w:p>
    <w:p w:rsidR="000714C1" w:rsidRPr="000714C1" w:rsidRDefault="000714C1" w:rsidP="00552D36">
      <w:pPr>
        <w:jc w:val="right"/>
        <w:rPr>
          <w:rFonts w:ascii="Times New Roman" w:hAnsi="Times New Roman" w:cs="Times New Roman"/>
          <w:sz w:val="28"/>
        </w:rPr>
      </w:pPr>
      <w:r w:rsidRPr="000714C1">
        <w:rPr>
          <w:rFonts w:ascii="Times New Roman" w:hAnsi="Times New Roman" w:cs="Times New Roman"/>
          <w:sz w:val="28"/>
        </w:rPr>
        <w:t>первая квалификационная категория</w:t>
      </w:r>
    </w:p>
    <w:p w:rsidR="00B2475F" w:rsidRDefault="00B2475F" w:rsidP="00B2475F">
      <w:pPr>
        <w:rPr>
          <w:rFonts w:ascii="Times New Roman" w:hAnsi="Times New Roman" w:cs="Times New Roman"/>
          <w:sz w:val="28"/>
        </w:rPr>
      </w:pPr>
      <w:r w:rsidRPr="00B2475F">
        <w:rPr>
          <w:rFonts w:ascii="Times New Roman" w:hAnsi="Times New Roman" w:cs="Times New Roman"/>
          <w:sz w:val="28"/>
        </w:rPr>
        <w:lastRenderedPageBreak/>
        <w:t>Сенсорное развитие ребенка – это развитие его восприятия и формирования представлений о важнейших свойствах предметов, их форме, цвете, величине, положении в пространстве, а также запахе и вкусе. Значение сенсорного развития в раннем детстве трудно переоценить, именно этот период наиболее благоприятен для совершенствования деятельности органов чувств, накопления пр</w:t>
      </w:r>
      <w:r>
        <w:rPr>
          <w:rFonts w:ascii="Times New Roman" w:hAnsi="Times New Roman" w:cs="Times New Roman"/>
          <w:sz w:val="28"/>
        </w:rPr>
        <w:t>едставлений об окружающем мире.</w:t>
      </w:r>
    </w:p>
    <w:p w:rsidR="00B2475F" w:rsidRPr="00B2475F" w:rsidRDefault="00B2475F" w:rsidP="00B2475F">
      <w:pPr>
        <w:rPr>
          <w:rFonts w:ascii="Times New Roman" w:hAnsi="Times New Roman" w:cs="Times New Roman"/>
          <w:sz w:val="28"/>
        </w:rPr>
      </w:pPr>
      <w:r w:rsidRPr="00B2475F">
        <w:rPr>
          <w:rFonts w:ascii="Times New Roman" w:hAnsi="Times New Roman" w:cs="Times New Roman"/>
          <w:sz w:val="28"/>
        </w:rPr>
        <w:t>Сенсорное управление заключается в различении классификации. Размер, форма, цвет, шероховатость, вкус, запах – всему этому, необходимо научить ребенка. Для того чтобы научить ребенка мыслить, необходимо научить правильно сравнивать и группировать, т.е. правильно различать. В свою очередь, умение правильно различать приобретается ребенком через сенсорную гимнастику. Манипулируя предметами, дети третьего года жизни продолжают знакомиться с разнообразными свойствами: величиной, формой, цветом. В большинстве случаев первоначально ребенок выполняет задание случайно. Шарик можно протолкнуть в круглое отверстие, кубик в квадратное и т.п. Ребенка интересует в данный момент исчезновение предмета, и он многократно повторяет эти действия.</w:t>
      </w:r>
      <w:r w:rsidRPr="00B2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75F">
        <w:rPr>
          <w:rFonts w:ascii="Times New Roman" w:hAnsi="Times New Roman" w:cs="Times New Roman"/>
          <w:sz w:val="28"/>
        </w:rPr>
        <w:t xml:space="preserve">Сенсорное воспитание, направленное на обеспечение полноценного сенсорного развития детей, является одной из основных сторон дошкольного воспитания. </w:t>
      </w:r>
    </w:p>
    <w:p w:rsidR="00B2475F" w:rsidRDefault="00B2475F" w:rsidP="00B2475F">
      <w:pPr>
        <w:rPr>
          <w:rFonts w:ascii="Times New Roman" w:hAnsi="Times New Roman" w:cs="Times New Roman"/>
          <w:sz w:val="28"/>
        </w:rPr>
      </w:pPr>
      <w:r w:rsidRPr="00B2475F">
        <w:rPr>
          <w:rFonts w:ascii="Times New Roman" w:hAnsi="Times New Roman" w:cs="Times New Roman"/>
          <w:sz w:val="28"/>
        </w:rPr>
        <w:t>На третьем году жизни дети становятся самостоятельнее, у них продолжает развиваться предметная деятельность, ситуативно-деловое общение ребенка и взрослого, совершенствуется восприятие, речь, начальные формы произвольного поведения, игры, наглядно-действенное мышление. К трем годам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цвету, различать мелодии.</w:t>
      </w:r>
    </w:p>
    <w:p w:rsidR="00B4716F" w:rsidRPr="00B4716F" w:rsidRDefault="00B4716F" w:rsidP="00B4716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детьми, в своей группе, по развитию </w:t>
      </w:r>
      <w:proofErr w:type="spellStart"/>
      <w:r>
        <w:rPr>
          <w:rFonts w:ascii="Times New Roman" w:hAnsi="Times New Roman" w:cs="Times New Roman"/>
          <w:sz w:val="28"/>
        </w:rPr>
        <w:t>сенсорики</w:t>
      </w:r>
      <w:proofErr w:type="spellEnd"/>
      <w:r>
        <w:rPr>
          <w:rFonts w:ascii="Times New Roman" w:hAnsi="Times New Roman" w:cs="Times New Roman"/>
          <w:sz w:val="28"/>
        </w:rPr>
        <w:t>, я</w:t>
      </w:r>
      <w:r w:rsidRPr="00B4716F">
        <w:rPr>
          <w:rFonts w:ascii="Times New Roman" w:hAnsi="Times New Roman" w:cs="Times New Roman"/>
          <w:sz w:val="28"/>
        </w:rPr>
        <w:t xml:space="preserve"> использую различные развивающие игры, пособия, служащие для развития тактильной чувствительности у детей.</w:t>
      </w:r>
      <w:r>
        <w:rPr>
          <w:rFonts w:ascii="Times New Roman" w:hAnsi="Times New Roman" w:cs="Times New Roman"/>
          <w:sz w:val="28"/>
        </w:rPr>
        <w:t xml:space="preserve"> Большинство пособий сделано своими руками. </w:t>
      </w:r>
      <w:r w:rsidRPr="00B4716F">
        <w:rPr>
          <w:rFonts w:ascii="Times New Roman" w:hAnsi="Times New Roman" w:cs="Times New Roman"/>
          <w:sz w:val="28"/>
        </w:rPr>
        <w:t>По возможности использую и есте</w:t>
      </w:r>
      <w:r>
        <w:rPr>
          <w:rFonts w:ascii="Times New Roman" w:hAnsi="Times New Roman" w:cs="Times New Roman"/>
          <w:sz w:val="28"/>
        </w:rPr>
        <w:t xml:space="preserve">ственные условия природной среды: </w:t>
      </w:r>
      <w:r w:rsidRPr="00B4716F">
        <w:rPr>
          <w:rFonts w:ascii="Times New Roman" w:hAnsi="Times New Roman" w:cs="Times New Roman"/>
          <w:sz w:val="28"/>
        </w:rPr>
        <w:t xml:space="preserve">игры с водой, мелкими камушками, сухим </w:t>
      </w:r>
      <w:r>
        <w:rPr>
          <w:rFonts w:ascii="Times New Roman" w:hAnsi="Times New Roman" w:cs="Times New Roman"/>
          <w:sz w:val="28"/>
        </w:rPr>
        <w:t xml:space="preserve">и мокрым </w:t>
      </w:r>
      <w:r w:rsidRPr="00B4716F">
        <w:rPr>
          <w:rFonts w:ascii="Times New Roman" w:hAnsi="Times New Roman" w:cs="Times New Roman"/>
          <w:sz w:val="28"/>
        </w:rPr>
        <w:t>песком и др.</w:t>
      </w:r>
    </w:p>
    <w:p w:rsidR="00B2475F" w:rsidRPr="00B2475F" w:rsidRDefault="00B4716F" w:rsidP="00B2475F">
      <w:pPr>
        <w:rPr>
          <w:rFonts w:ascii="Times New Roman" w:hAnsi="Times New Roman" w:cs="Times New Roman"/>
          <w:sz w:val="28"/>
        </w:rPr>
      </w:pPr>
      <w:r w:rsidRPr="00B4716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E1D580F" wp14:editId="66C7FF87">
            <wp:extent cx="2335301" cy="1866900"/>
            <wp:effectExtent l="0" t="0" r="825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228" cy="187643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t xml:space="preserve"> </w:t>
      </w:r>
      <w:r w:rsidRPr="00B4716F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 wp14:anchorId="6998EC02" wp14:editId="2AA30329">
            <wp:extent cx="1696958" cy="2038198"/>
            <wp:effectExtent l="0" t="0" r="0" b="635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986" cy="2061052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t xml:space="preserve"> </w:t>
      </w:r>
      <w:r w:rsidRPr="00B4716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67AF05A" wp14:editId="75637539">
            <wp:extent cx="1728194" cy="1875673"/>
            <wp:effectExtent l="0" t="0" r="5715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572" cy="1892364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sectPr w:rsidR="00B2475F" w:rsidRPr="00B247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D36" w:rsidRDefault="00552D36" w:rsidP="00552D36">
      <w:pPr>
        <w:spacing w:after="0" w:line="240" w:lineRule="auto"/>
      </w:pPr>
      <w:r>
        <w:separator/>
      </w:r>
    </w:p>
  </w:endnote>
  <w:endnote w:type="continuationSeparator" w:id="0">
    <w:p w:rsidR="00552D36" w:rsidRDefault="00552D36" w:rsidP="0055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36" w:rsidRDefault="00552D3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36" w:rsidRDefault="00552D3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36" w:rsidRDefault="00552D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D36" w:rsidRDefault="00552D36" w:rsidP="00552D36">
      <w:pPr>
        <w:spacing w:after="0" w:line="240" w:lineRule="auto"/>
      </w:pPr>
      <w:r>
        <w:separator/>
      </w:r>
    </w:p>
  </w:footnote>
  <w:footnote w:type="continuationSeparator" w:id="0">
    <w:p w:rsidR="00552D36" w:rsidRDefault="00552D36" w:rsidP="00552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36" w:rsidRDefault="000B7B51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01141" o:spid="_x0000_s2050" type="#_x0000_t75" style="position:absolute;margin-left:0;margin-top:0;width:632.4pt;height:894.5pt;z-index:-251657216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36" w:rsidRDefault="000B7B51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01142" o:spid="_x0000_s2051" type="#_x0000_t75" style="position:absolute;margin-left:0;margin-top:0;width:632.4pt;height:894.5pt;z-index:-251656192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36" w:rsidRDefault="000B7B51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01140" o:spid="_x0000_s2049" type="#_x0000_t75" style="position:absolute;margin-left:0;margin-top:0;width:632.4pt;height:894.5pt;z-index:-251658240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C2"/>
    <w:rsid w:val="000714C1"/>
    <w:rsid w:val="000B7B51"/>
    <w:rsid w:val="00552D36"/>
    <w:rsid w:val="00893611"/>
    <w:rsid w:val="008A287C"/>
    <w:rsid w:val="00A96325"/>
    <w:rsid w:val="00B2475F"/>
    <w:rsid w:val="00B4716F"/>
    <w:rsid w:val="00D3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4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2D36"/>
  </w:style>
  <w:style w:type="paragraph" w:styleId="a7">
    <w:name w:val="footer"/>
    <w:basedOn w:val="a"/>
    <w:link w:val="a8"/>
    <w:uiPriority w:val="99"/>
    <w:unhideWhenUsed/>
    <w:rsid w:val="0055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4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2D36"/>
  </w:style>
  <w:style w:type="paragraph" w:styleId="a7">
    <w:name w:val="footer"/>
    <w:basedOn w:val="a"/>
    <w:link w:val="a8"/>
    <w:uiPriority w:val="99"/>
    <w:unhideWhenUsed/>
    <w:rsid w:val="0055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лена</cp:lastModifiedBy>
  <cp:revision>4</cp:revision>
  <dcterms:created xsi:type="dcterms:W3CDTF">2019-04-11T06:59:00Z</dcterms:created>
  <dcterms:modified xsi:type="dcterms:W3CDTF">2019-04-15T04:33:00Z</dcterms:modified>
</cp:coreProperties>
</file>